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ind w:left="240" w:hangingChars="100" w:hanging="240"/>
        <w:rPr>
          <w:rFonts w:ascii="ＭＳ 明朝" w:eastAsia="ＭＳ 明朝" w:hAnsi="ＭＳ 明朝" w:cs="メイリオ" w:hint="eastAsia"/>
          <w:kern w:val="0"/>
        </w:rPr>
      </w:pPr>
      <w:r>
        <w:rPr>
          <w:rFonts w:ascii="ＭＳ 明朝" w:eastAsia="ＭＳ 明朝" w:hAnsi="ＭＳ 明朝" w:cs="メイリオ" w:hint="eastAsia"/>
          <w:kern w:val="0"/>
        </w:rPr>
        <w:t>様式第３号（第５</w:t>
      </w:r>
      <w:r>
        <w:rPr>
          <w:rFonts w:ascii="ＭＳ 明朝" w:eastAsia="ＭＳ 明朝" w:hAnsi="ＭＳ 明朝" w:cs="メイリオ" w:hint="eastAsia"/>
          <w:kern w:val="0"/>
        </w:rPr>
        <w:t>条関係）</w:t>
      </w:r>
    </w:p>
    <w:p>
      <w:pPr>
        <w:autoSpaceDE w:val="0"/>
        <w:autoSpaceDN w:val="0"/>
        <w:ind w:left="240" w:hangingChars="100" w:hanging="240"/>
        <w:jc w:val="center"/>
        <w:rPr>
          <w:rFonts w:ascii="ＭＳ 明朝" w:eastAsia="ＭＳ 明朝" w:hAnsi="ＭＳ 明朝" w:cs="メイリオ"/>
          <w:kern w:val="0"/>
        </w:rPr>
      </w:pPr>
      <w:r>
        <w:rPr>
          <w:rFonts w:ascii="ＭＳ 明朝" w:eastAsia="ＭＳ 明朝" w:hAnsi="ＭＳ 明朝" w:cs="メイリオ" w:hint="eastAsia"/>
          <w:kern w:val="0"/>
        </w:rPr>
        <w:t>誓　　約　　書</w:t>
      </w:r>
    </w:p>
    <w:p>
      <w:pPr>
        <w:autoSpaceDE w:val="0"/>
        <w:autoSpaceDN w:val="0"/>
        <w:ind w:left="240" w:hangingChars="100" w:hanging="240"/>
        <w:jc w:val="right"/>
        <w:rPr>
          <w:rFonts w:ascii="ＭＳ 明朝" w:eastAsia="ＭＳ 明朝" w:hAnsi="ＭＳ 明朝" w:cs="メイリオ"/>
          <w:kern w:val="0"/>
        </w:rPr>
      </w:pPr>
      <w:r>
        <w:rPr>
          <w:rFonts w:ascii="ＭＳ 明朝" w:eastAsia="ＭＳ 明朝" w:hAnsi="ＭＳ 明朝" w:cs="メイリオ" w:hint="eastAsia"/>
          <w:kern w:val="0"/>
        </w:rPr>
        <w:t xml:space="preserve">　　　　年　　　月　　　日</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上峰町長　　　様</w:t>
      </w:r>
    </w:p>
    <w:p>
      <w:pPr>
        <w:autoSpaceDE w:val="0"/>
        <w:autoSpaceDN w:val="0"/>
        <w:rPr>
          <w:rFonts w:ascii="ＭＳ 明朝" w:eastAsia="ＭＳ 明朝" w:hAnsi="ＭＳ 明朝" w:cs="メイリオ"/>
          <w:kern w:val="0"/>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spacing w:val="120"/>
          <w:kern w:val="0"/>
          <w:fitText w:val="1200" w:id="-2054520320"/>
        </w:rPr>
        <w:t>所在</w:t>
      </w:r>
      <w:r>
        <w:rPr>
          <w:rFonts w:ascii="ＭＳ 明朝" w:eastAsia="ＭＳ 明朝" w:hAnsi="ＭＳ 明朝" w:cs="メイリオ" w:hint="eastAsia"/>
          <w:kern w:val="0"/>
          <w:fitText w:val="1200" w:id="-2054520320"/>
        </w:rPr>
        <w:t>地</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spacing w:val="360"/>
          <w:kern w:val="0"/>
          <w:fitText w:val="1200" w:id="-2054520319"/>
        </w:rPr>
        <w:t>名</w:t>
      </w:r>
      <w:r>
        <w:rPr>
          <w:rFonts w:ascii="ＭＳ 明朝" w:eastAsia="ＭＳ 明朝" w:hAnsi="ＭＳ 明朝" w:cs="メイリオ" w:hint="eastAsia"/>
          <w:kern w:val="0"/>
          <w:fitText w:val="1200" w:id="-2054520319"/>
        </w:rPr>
        <w:t>称</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代表者氏名　　　　　　　　　　　　</w:t>
      </w:r>
      <w:r>
        <w:rPr>
          <w:rFonts w:ascii="ＭＳ 明朝" w:eastAsia="ＭＳ 明朝" w:hAnsi="ＭＳ 明朝" w:cs="メイリオ"/>
          <w:kern w:val="0"/>
        </w:rPr>
        <w:fldChar w:fldCharType="begin"/>
      </w:r>
      <w:r>
        <w:rPr>
          <w:rFonts w:ascii="ＭＳ 明朝" w:eastAsia="ＭＳ 明朝" w:hAnsi="ＭＳ 明朝" w:cs="メイリオ"/>
          <w:kern w:val="0"/>
        </w:rPr>
        <w:instrText xml:space="preserve"> </w:instrText>
      </w:r>
      <w:r>
        <w:rPr>
          <w:rFonts w:ascii="ＭＳ 明朝" w:eastAsia="ＭＳ 明朝" w:hAnsi="ＭＳ 明朝" w:cs="メイリオ" w:hint="eastAsia"/>
          <w:kern w:val="0"/>
        </w:rPr>
        <w:instrText>eq \o\ac(○,</w:instrText>
      </w:r>
      <w:r>
        <w:rPr>
          <w:rFonts w:ascii="ＭＳ 明朝" w:eastAsia="ＭＳ 明朝" w:hAnsi="ＭＳ 明朝" w:cs="メイリオ" w:hint="eastAsia"/>
          <w:kern w:val="0"/>
          <w:position w:val="2"/>
          <w:sz w:val="16"/>
        </w:rPr>
        <w:instrText>印</w:instrText>
      </w:r>
      <w:r>
        <w:rPr>
          <w:rFonts w:ascii="ＭＳ 明朝" w:eastAsia="ＭＳ 明朝" w:hAnsi="ＭＳ 明朝" w:cs="メイリオ" w:hint="eastAsia"/>
          <w:kern w:val="0"/>
        </w:rPr>
        <w:instrText>)</w:instrText>
      </w:r>
      <w:r>
        <w:rPr>
          <w:rFonts w:ascii="ＭＳ 明朝" w:eastAsia="ＭＳ 明朝" w:hAnsi="ＭＳ 明朝" w:cs="メイリオ"/>
          <w:kern w:val="0"/>
        </w:rPr>
        <w:fldChar w:fldCharType="end"/>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spacing w:val="40"/>
          <w:kern w:val="0"/>
          <w:fitText w:val="1200" w:id="-2054520318"/>
        </w:rPr>
        <w:t>電話番</w:t>
      </w:r>
      <w:r>
        <w:rPr>
          <w:rFonts w:ascii="ＭＳ 明朝" w:eastAsia="ＭＳ 明朝" w:hAnsi="ＭＳ 明朝" w:cs="メイリオ" w:hint="eastAsia"/>
          <w:kern w:val="0"/>
          <w:fitText w:val="1200" w:id="-2054520318"/>
        </w:rPr>
        <w:t>号</w:t>
      </w:r>
    </w:p>
    <w:p>
      <w:pPr>
        <w:autoSpaceDE w:val="0"/>
        <w:autoSpaceDN w:val="0"/>
        <w:ind w:left="240" w:hangingChars="100" w:hanging="240"/>
        <w:rPr>
          <w:rFonts w:ascii="ＭＳ 明朝" w:eastAsia="ＭＳ 明朝" w:hAnsi="ＭＳ 明朝" w:cs="メイリオ"/>
          <w:kern w:val="0"/>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私は、上峰町新型コロナウイルス感染症対策休業支援金の申請に当たり、下記の事項について誓約します。</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なお、必要な場合には関係機関（上峰町及び佐賀県警）に個人情報等を照会することについて承諾し、当該事項に関する書類の提出を求められた場合には指定された期日までに提出します。</w:t>
      </w:r>
    </w:p>
    <w:p>
      <w:pPr>
        <w:autoSpaceDE w:val="0"/>
        <w:autoSpaceDN w:val="0"/>
        <w:ind w:left="240" w:hangingChars="100" w:hanging="240"/>
        <w:rPr>
          <w:rFonts w:ascii="ＭＳ 明朝" w:eastAsia="ＭＳ 明朝" w:hAnsi="ＭＳ 明朝" w:cs="メイリオ"/>
          <w:kern w:val="0"/>
        </w:rPr>
      </w:pPr>
    </w:p>
    <w:p>
      <w:pPr>
        <w:pStyle w:val="af0"/>
      </w:pPr>
      <w:r>
        <w:rPr>
          <w:rFonts w:hint="eastAsia"/>
        </w:rPr>
        <w:t>記</w:t>
      </w:r>
    </w:p>
    <w:p/>
    <w:p>
      <w:pPr>
        <w:ind w:left="240" w:hangingChars="100" w:hanging="240"/>
      </w:pPr>
      <w:r>
        <w:rPr>
          <w:rFonts w:hint="eastAsia"/>
        </w:rPr>
        <w:t>１　支援金の支給要件を満たしています。支援金支給後に疑義が生じ、支援金の返還を求められた場合は、直ちに従います。</w:t>
      </w:r>
    </w:p>
    <w:p>
      <w:pPr>
        <w:ind w:left="240" w:hangingChars="100" w:hanging="240"/>
      </w:pPr>
      <w:r>
        <w:rPr>
          <w:rFonts w:hint="eastAsia"/>
        </w:rPr>
        <w:t>２　自己又は自社若しくは自社の役員等は、次のいずれにも該当する者ではありません。また、次に掲げる者が、その経営に実質的に関与している法人その他の団体又は個人ではありません。</w:t>
      </w:r>
    </w:p>
    <w:p>
      <w:pPr>
        <w:ind w:left="480" w:hangingChars="200" w:hanging="480"/>
      </w:pPr>
      <w:r>
        <w:rPr>
          <w:rFonts w:hint="eastAsia"/>
        </w:rPr>
        <w:t xml:space="preserve">　⑴　暴力団（暴力団員による不当な行為の防止等に関する法律（平成３年法律第７７号）第２条第２号に規定する暴力団をいう。以下同じ。）</w:t>
      </w:r>
    </w:p>
    <w:p>
      <w:pPr>
        <w:ind w:left="240" w:hangingChars="100" w:hanging="240"/>
      </w:pPr>
      <w:r>
        <w:rPr>
          <w:rFonts w:hint="eastAsia"/>
        </w:rPr>
        <w:t xml:space="preserve">　⑵　暴力団員（同法第２条第６項に規定する暴力団員をいう。以下同じ。）</w:t>
      </w:r>
    </w:p>
    <w:p>
      <w:pPr>
        <w:ind w:left="240" w:hangingChars="100" w:hanging="240"/>
      </w:pPr>
      <w:r>
        <w:rPr>
          <w:rFonts w:hint="eastAsia"/>
        </w:rPr>
        <w:t xml:space="preserve">　⑶　暴力団員でなくなった日から５年を経過しない者</w:t>
      </w:r>
    </w:p>
    <w:p>
      <w:pPr>
        <w:ind w:left="480" w:hangingChars="200" w:hanging="480"/>
      </w:pPr>
      <w:r>
        <w:rPr>
          <w:rFonts w:hint="eastAsia"/>
        </w:rPr>
        <w:t xml:space="preserve">　⑷　自己、自社若しくは第三者の不正な利益を図る目的又は第三者に損害を与える目的をもって暴力団又は暴力団員を利用している者</w:t>
      </w:r>
    </w:p>
    <w:p>
      <w:pPr>
        <w:ind w:left="480" w:hangingChars="200" w:hanging="480"/>
      </w:pPr>
      <w:r>
        <w:rPr>
          <w:rFonts w:hint="eastAsia"/>
        </w:rPr>
        <w:t xml:space="preserve">　⑸　暴力団又は暴力団員に対して資金等を提供し、又は便宜を供与するなど、直接的若しくは積極的に暴力団の維持運営に協力し、又は関与している者</w:t>
      </w:r>
    </w:p>
    <w:p>
      <w:pPr>
        <w:ind w:left="240" w:hangingChars="100" w:hanging="240"/>
      </w:pPr>
      <w:r>
        <w:rPr>
          <w:rFonts w:hint="eastAsia"/>
        </w:rPr>
        <w:t xml:space="preserve">　⑹　暴力団又は暴力団員と社会的に非難されるべき関係を有している者</w:t>
      </w:r>
    </w:p>
    <w:p>
      <w:pPr>
        <w:ind w:left="240" w:hangingChars="100" w:hanging="240"/>
      </w:pPr>
      <w:r>
        <w:rPr>
          <w:rFonts w:hint="eastAsia"/>
        </w:rPr>
        <w:t xml:space="preserve">　⑺　暴力団又は暴力団員であることを知りながらこれらを利用している者</w:t>
      </w:r>
    </w:p>
    <w:p>
      <w:pPr>
        <w:autoSpaceDE w:val="0"/>
        <w:autoSpaceDN w:val="0"/>
        <w:ind w:left="240" w:hangingChars="100" w:hanging="240"/>
        <w:rPr>
          <w:rFonts w:ascii="ＭＳ 明朝" w:eastAsia="ＭＳ 明朝" w:hAnsi="ＭＳ 明朝" w:cs="メイリオ"/>
          <w:kern w:val="0"/>
        </w:rPr>
      </w:pPr>
    </w:p>
    <w:p>
      <w:pPr>
        <w:widowControl/>
        <w:jc w:val="left"/>
        <w:rPr>
          <w:rFonts w:ascii="ＭＳ 明朝" w:eastAsia="ＭＳ 明朝" w:hAnsi="ＭＳ 明朝" w:cs="メイリオ"/>
          <w:kern w:val="0"/>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84887"/>
      <w:docPartObj>
        <w:docPartGallery w:val="Page Numbers (Bottom of Page)"/>
        <w:docPartUnique/>
      </w:docPartObj>
    </w:sdtPr>
    <w:sdtEndPr>
      <w:rPr>
        <w:rFonts w:asciiTheme="minorEastAsia" w:hAnsiTheme="minorEastAsia"/>
      </w:rPr>
    </w:sdtEndPr>
    <w:sdtContent>
      <w:p>
        <w:pPr>
          <w:pStyle w:val="a5"/>
          <w:jc w:val="center"/>
          <w:rPr>
            <w:rFonts w:asciiTheme="minorEastAsia" w:hAnsiTheme="minorEastAsia"/>
          </w:rPr>
        </w:pPr>
      </w:p>
      <w:bookmarkStart w:id="0" w:name="_GoBack" w:displacedByCustomXml="next"/>
      <w:bookmarkEnd w:id="0" w:displacedByCustomXml="next"/>
    </w:sdtContent>
  </w:sdt>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20"/>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86EA09-6EB7-4FE5-B9F0-6CACE7D1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sz w:val="24"/>
    </w:rPr>
  </w:style>
  <w:style w:type="paragraph" w:styleId="af0">
    <w:name w:val="Note Heading"/>
    <w:basedOn w:val="a"/>
    <w:next w:val="a"/>
    <w:link w:val="af1"/>
    <w:uiPriority w:val="99"/>
    <w:unhideWhenUsed/>
    <w:pPr>
      <w:jc w:val="center"/>
    </w:pPr>
    <w:rPr>
      <w:rFonts w:asciiTheme="minorEastAsia" w:hAnsiTheme="minorEastAsia"/>
    </w:rPr>
  </w:style>
  <w:style w:type="character" w:customStyle="1" w:styleId="af1">
    <w:name w:val="記 (文字)"/>
    <w:basedOn w:val="a0"/>
    <w:link w:val="af0"/>
    <w:uiPriority w:val="99"/>
    <w:rPr>
      <w:rFonts w:asciiTheme="minorEastAsia" w:hAnsiTheme="minorEastAsia"/>
      <w:sz w:val="24"/>
    </w:rPr>
  </w:style>
  <w:style w:type="paragraph" w:styleId="af2">
    <w:name w:val="Closing"/>
    <w:basedOn w:val="a"/>
    <w:link w:val="af3"/>
    <w:uiPriority w:val="99"/>
    <w:unhideWhenUsed/>
    <w:pPr>
      <w:jc w:val="right"/>
    </w:pPr>
    <w:rPr>
      <w:rFonts w:asciiTheme="minorEastAsia" w:hAnsiTheme="minorEastAsia"/>
    </w:rPr>
  </w:style>
  <w:style w:type="character" w:customStyle="1" w:styleId="af3">
    <w:name w:val="結語 (文字)"/>
    <w:basedOn w:val="a0"/>
    <w:link w:val="af2"/>
    <w:uiPriority w:val="99"/>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390A-C61B-4999-9B22-8E248E3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日高泰明</cp:lastModifiedBy>
  <cp:revision>2</cp:revision>
  <cp:lastPrinted>2020-05-17T01:03:00Z</cp:lastPrinted>
  <dcterms:created xsi:type="dcterms:W3CDTF">2020-05-17T01:04:00Z</dcterms:created>
  <dcterms:modified xsi:type="dcterms:W3CDTF">2020-05-17T01:04:00Z</dcterms:modified>
</cp:coreProperties>
</file>